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BE6" w:rsidRDefault="006E1BE6">
      <w:pPr>
        <w:spacing w:line="1" w:lineRule="exact"/>
      </w:pPr>
    </w:p>
    <w:p w:rsidR="006E1BE6" w:rsidRDefault="006E1BE6">
      <w:pPr>
        <w:framePr w:wrap="none" w:vAnchor="page" w:hAnchor="page" w:x="58" w:y="62"/>
        <w:rPr>
          <w:sz w:val="2"/>
          <w:szCs w:val="2"/>
        </w:rPr>
      </w:pPr>
    </w:p>
    <w:p w:rsidR="006E1BE6" w:rsidRDefault="006E1BE6">
      <w:pPr>
        <w:spacing w:line="1" w:lineRule="exact"/>
      </w:pPr>
    </w:p>
    <w:p w:rsidR="006E1BE6" w:rsidRDefault="006E1BE6">
      <w:pPr>
        <w:framePr w:wrap="none" w:vAnchor="page" w:hAnchor="page" w:x="14970" w:y="44"/>
      </w:pPr>
    </w:p>
    <w:p w:rsidR="006E1BE6" w:rsidRDefault="006E1BE6">
      <w:pPr>
        <w:framePr w:wrap="none" w:vAnchor="page" w:hAnchor="page" w:x="16593" w:y="34"/>
      </w:pPr>
    </w:p>
    <w:p w:rsidR="00B557EF" w:rsidRPr="0085696A" w:rsidRDefault="00C92B09" w:rsidP="003D0AA4">
      <w:pPr>
        <w:pStyle w:val="1"/>
        <w:framePr w:w="15490" w:h="2371" w:hRule="exact" w:wrap="none" w:vAnchor="page" w:hAnchor="page" w:x="1050" w:y="586"/>
        <w:shd w:val="clear" w:color="auto" w:fill="auto"/>
        <w:spacing w:after="120" w:line="254" w:lineRule="auto"/>
        <w:ind w:left="11360" w:firstLine="540"/>
        <w:jc w:val="right"/>
        <w:rPr>
          <w:sz w:val="20"/>
          <w:szCs w:val="20"/>
        </w:rPr>
      </w:pPr>
      <w:r w:rsidRPr="0085696A">
        <w:rPr>
          <w:sz w:val="20"/>
          <w:szCs w:val="20"/>
        </w:rPr>
        <w:t>Приложение</w:t>
      </w:r>
      <w:r w:rsidR="00B557EF" w:rsidRPr="0085696A">
        <w:rPr>
          <w:sz w:val="20"/>
          <w:szCs w:val="20"/>
        </w:rPr>
        <w:t xml:space="preserve"> </w:t>
      </w:r>
    </w:p>
    <w:p w:rsidR="006E1BE6" w:rsidRDefault="00C92B09" w:rsidP="003D0AA4">
      <w:pPr>
        <w:pStyle w:val="1"/>
        <w:framePr w:w="15490" w:h="2371" w:hRule="exact" w:wrap="none" w:vAnchor="page" w:hAnchor="page" w:x="1050" w:y="586"/>
        <w:shd w:val="clear" w:color="auto" w:fill="auto"/>
        <w:spacing w:after="120" w:line="254" w:lineRule="auto"/>
        <w:ind w:left="11360" w:firstLine="540"/>
        <w:jc w:val="right"/>
      </w:pPr>
      <w:r>
        <w:t xml:space="preserve"> к Порядку использова</w:t>
      </w:r>
      <w:r w:rsidR="00A55316">
        <w:t>ния</w:t>
      </w:r>
      <w:r>
        <w:t xml:space="preserve"> </w:t>
      </w:r>
      <w:r w:rsidR="003D0AA4">
        <w:t xml:space="preserve">      </w:t>
      </w:r>
      <w:r>
        <w:t xml:space="preserve">бюджетных ассигнований резервного фонда Администрации Яковлевского муниципального </w:t>
      </w:r>
      <w:r w:rsidR="003D0AA4">
        <w:t xml:space="preserve">   </w:t>
      </w:r>
      <w:r>
        <w:t xml:space="preserve">района, предусмотренных в составе бюджета </w:t>
      </w:r>
      <w:r w:rsidR="003D0AA4">
        <w:t xml:space="preserve">                                </w:t>
      </w:r>
      <w:r>
        <w:t xml:space="preserve">Яковлевского муниципального района, </w:t>
      </w:r>
      <w:r w:rsidR="003D0AA4">
        <w:t xml:space="preserve">               </w:t>
      </w:r>
      <w:r>
        <w:t xml:space="preserve">утвержденного постановлением Главы </w:t>
      </w:r>
      <w:r w:rsidR="003D0AA4">
        <w:t xml:space="preserve">                </w:t>
      </w:r>
      <w:r>
        <w:t>Яковлевского муниципального района</w:t>
      </w:r>
    </w:p>
    <w:p w:rsidR="006E1BE6" w:rsidRDefault="003D0AA4" w:rsidP="003D0AA4">
      <w:pPr>
        <w:pStyle w:val="1"/>
        <w:framePr w:w="15490" w:h="2371" w:hRule="exact" w:wrap="none" w:vAnchor="page" w:hAnchor="page" w:x="1050" w:y="586"/>
        <w:shd w:val="clear" w:color="auto" w:fill="auto"/>
        <w:tabs>
          <w:tab w:val="left" w:pos="1622"/>
          <w:tab w:val="left" w:pos="2861"/>
        </w:tabs>
        <w:ind w:firstLine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55316">
        <w:t>о</w:t>
      </w:r>
      <w:r w:rsidR="00C92B09">
        <w:t>т</w:t>
      </w:r>
      <w:r w:rsidR="00A55316">
        <w:t xml:space="preserve"> </w:t>
      </w:r>
      <w:r w:rsidR="00A55316" w:rsidRPr="00A55316">
        <w:rPr>
          <w:u w:val="single"/>
        </w:rPr>
        <w:t>«10»</w:t>
      </w:r>
      <w:r w:rsidR="00A55316" w:rsidRPr="00A55316">
        <w:rPr>
          <w:color w:val="auto"/>
          <w:u w:val="single"/>
          <w:lang w:eastAsia="en-US" w:bidi="en-US"/>
        </w:rPr>
        <w:t>_06__</w:t>
      </w:r>
      <w:r w:rsidR="00C92B09">
        <w:t>2013 г. №</w:t>
      </w:r>
      <w:r>
        <w:t xml:space="preserve"> </w:t>
      </w:r>
      <w:r w:rsidRPr="003D0AA4">
        <w:rPr>
          <w:u w:val="single"/>
        </w:rPr>
        <w:t>422-НПА</w:t>
      </w:r>
      <w:r w:rsidR="00C92B09">
        <w:tab/>
      </w:r>
    </w:p>
    <w:p w:rsidR="006E1BE6" w:rsidRDefault="006E1BE6">
      <w:pPr>
        <w:pStyle w:val="60"/>
        <w:framePr w:w="15490" w:h="2371" w:hRule="exact" w:wrap="none" w:vAnchor="page" w:hAnchor="page" w:x="1050" w:y="586"/>
        <w:shd w:val="clear" w:color="auto" w:fill="auto"/>
        <w:spacing w:after="0"/>
      </w:pPr>
    </w:p>
    <w:p w:rsidR="006E1BE6" w:rsidRDefault="00C92B09">
      <w:pPr>
        <w:pStyle w:val="50"/>
        <w:framePr w:w="15490" w:h="883" w:hRule="exact" w:wrap="none" w:vAnchor="page" w:hAnchor="page" w:x="1050" w:y="3054"/>
        <w:shd w:val="clear" w:color="auto" w:fill="auto"/>
        <w:ind w:left="0" w:firstLine="0"/>
        <w:jc w:val="center"/>
      </w:pPr>
      <w:r>
        <w:rPr>
          <w:b/>
          <w:bCs/>
        </w:rPr>
        <w:t>ИНФОРМАЦИЯ</w:t>
      </w:r>
    </w:p>
    <w:p w:rsidR="006E1BE6" w:rsidRDefault="00C92B09">
      <w:pPr>
        <w:pStyle w:val="50"/>
        <w:framePr w:w="15490" w:h="883" w:hRule="exact" w:wrap="none" w:vAnchor="page" w:hAnchor="page" w:x="1050" w:y="3054"/>
        <w:shd w:val="clear" w:color="auto" w:fill="auto"/>
        <w:ind w:left="0" w:firstLine="0"/>
        <w:jc w:val="center"/>
      </w:pPr>
      <w:r>
        <w:rPr>
          <w:b/>
          <w:bCs/>
        </w:rPr>
        <w:t>о расходовании средств резервного фонда Администрации</w:t>
      </w:r>
    </w:p>
    <w:p w:rsidR="006E1BE6" w:rsidRDefault="00C92B09">
      <w:pPr>
        <w:pStyle w:val="50"/>
        <w:framePr w:w="15490" w:h="883" w:hRule="exact" w:wrap="none" w:vAnchor="page" w:hAnchor="page" w:x="1050" w:y="3054"/>
        <w:shd w:val="clear" w:color="auto" w:fill="auto"/>
        <w:tabs>
          <w:tab w:val="left" w:leader="underscore" w:pos="5803"/>
          <w:tab w:val="left" w:leader="underscore" w:pos="6466"/>
        </w:tabs>
        <w:ind w:left="0" w:firstLine="0"/>
        <w:jc w:val="center"/>
      </w:pPr>
      <w:r>
        <w:rPr>
          <w:b/>
          <w:bCs/>
        </w:rPr>
        <w:t>Яковлевского муниципального района за</w:t>
      </w:r>
      <w:r>
        <w:rPr>
          <w:b/>
          <w:bCs/>
        </w:rPr>
        <w:tab/>
        <w:t>20</w:t>
      </w:r>
      <w:r>
        <w:rPr>
          <w:b/>
          <w:bCs/>
        </w:rPr>
        <w:tab/>
        <w:t>года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440"/>
        <w:gridCol w:w="1608"/>
        <w:gridCol w:w="1819"/>
        <w:gridCol w:w="984"/>
        <w:gridCol w:w="1070"/>
        <w:gridCol w:w="946"/>
        <w:gridCol w:w="1210"/>
        <w:gridCol w:w="1133"/>
        <w:gridCol w:w="1709"/>
        <w:gridCol w:w="1584"/>
        <w:gridCol w:w="1848"/>
      </w:tblGrid>
      <w:tr w:rsidR="009D7424" w:rsidTr="009B6813">
        <w:trPr>
          <w:trHeight w:hRule="exact" w:val="341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7424" w:rsidRDefault="009D7424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Годовой объем</w:t>
            </w:r>
          </w:p>
          <w:p w:rsidR="009D7424" w:rsidRDefault="009D7424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резервного фонда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7424" w:rsidRDefault="009D7424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Уточненный годовой объем резервного фонда</w:t>
            </w:r>
          </w:p>
        </w:tc>
        <w:tc>
          <w:tcPr>
            <w:tcW w:w="8871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7424" w:rsidRDefault="009D7424" w:rsidP="009D7424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Расходование средств резервного фонда   </w:t>
            </w:r>
          </w:p>
          <w:p w:rsidR="009D7424" w:rsidRDefault="009D7424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фонда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7424" w:rsidRDefault="009D7424">
            <w:pPr>
              <w:pStyle w:val="a5"/>
              <w:framePr w:w="15350" w:h="3115" w:wrap="none" w:vAnchor="page" w:hAnchor="page" w:x="1050" w:y="4177"/>
              <w:shd w:val="clear" w:color="auto" w:fill="auto"/>
              <w:tabs>
                <w:tab w:val="left" w:pos="778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Общий объем средств, выделенных из резервного фонда за 9 месяцев</w:t>
            </w:r>
          </w:p>
          <w:p w:rsidR="009D7424" w:rsidRDefault="009D7424">
            <w:pPr>
              <w:pStyle w:val="a5"/>
              <w:framePr w:w="15350" w:h="3115" w:wrap="none" w:vAnchor="page" w:hAnchor="page" w:x="1050" w:y="4177"/>
              <w:shd w:val="clear" w:color="auto" w:fill="auto"/>
              <w:tabs>
                <w:tab w:val="left" w:pos="77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20__</w:t>
            </w:r>
            <w:r>
              <w:rPr>
                <w:b/>
                <w:bCs/>
                <w:sz w:val="24"/>
                <w:szCs w:val="24"/>
              </w:rPr>
              <w:tab/>
              <w:t>года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7424" w:rsidRDefault="009D7424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% использования выделенных средств</w:t>
            </w:r>
          </w:p>
        </w:tc>
      </w:tr>
      <w:tr w:rsidR="006E1BE6">
        <w:trPr>
          <w:trHeight w:hRule="exact" w:val="2174"/>
        </w:trPr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</w:pPr>
          </w:p>
        </w:tc>
        <w:tc>
          <w:tcPr>
            <w:tcW w:w="16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получателя средств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ФКР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КЦСР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КВР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КОСГУ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 средств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Направление расходования средств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E1BE6" w:rsidRDefault="006E1BE6">
            <w:pPr>
              <w:framePr w:w="15350" w:h="3115" w:wrap="none" w:vAnchor="page" w:hAnchor="page" w:x="1050" w:y="4177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</w:pPr>
          </w:p>
        </w:tc>
      </w:tr>
      <w:tr w:rsidR="006E1BE6">
        <w:trPr>
          <w:trHeight w:hRule="exact" w:val="29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9FA8AF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BE6" w:rsidRDefault="00C92B09">
            <w:pPr>
              <w:pStyle w:val="a5"/>
              <w:framePr w:w="15350" w:h="3115" w:wrap="none" w:vAnchor="page" w:hAnchor="page" w:x="1050" w:y="417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E1BE6">
        <w:trPr>
          <w:trHeight w:hRule="exact" w:val="30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BE6" w:rsidRDefault="006E1BE6">
            <w:pPr>
              <w:framePr w:w="15350" w:h="3115" w:wrap="none" w:vAnchor="page" w:hAnchor="page" w:x="1050" w:y="4177"/>
              <w:rPr>
                <w:sz w:val="10"/>
                <w:szCs w:val="10"/>
              </w:rPr>
            </w:pPr>
          </w:p>
        </w:tc>
      </w:tr>
    </w:tbl>
    <w:p w:rsidR="006E1BE6" w:rsidRDefault="00C92B09">
      <w:pPr>
        <w:pStyle w:val="50"/>
        <w:framePr w:w="15490" w:h="1992" w:hRule="exact" w:wrap="none" w:vAnchor="page" w:hAnchor="page" w:x="1050" w:y="7537"/>
        <w:numPr>
          <w:ilvl w:val="0"/>
          <w:numId w:val="4"/>
        </w:numPr>
        <w:shd w:val="clear" w:color="auto" w:fill="auto"/>
        <w:tabs>
          <w:tab w:val="left" w:pos="1163"/>
        </w:tabs>
        <w:ind w:left="0" w:firstLine="800"/>
      </w:pPr>
      <w:r>
        <w:t>Годовой объем резервного фонда Администрации района в соответствии с решением Думы района на соответствующий финансовый год.</w:t>
      </w:r>
    </w:p>
    <w:p w:rsidR="006E1BE6" w:rsidRDefault="00C92B09">
      <w:pPr>
        <w:pStyle w:val="50"/>
        <w:framePr w:w="15490" w:h="1992" w:hRule="exact" w:wrap="none" w:vAnchor="page" w:hAnchor="page" w:x="1050" w:y="7537"/>
        <w:numPr>
          <w:ilvl w:val="0"/>
          <w:numId w:val="4"/>
        </w:numPr>
        <w:shd w:val="clear" w:color="auto" w:fill="auto"/>
        <w:tabs>
          <w:tab w:val="left" w:pos="1163"/>
        </w:tabs>
        <w:ind w:left="1160" w:hanging="340"/>
      </w:pPr>
      <w:r>
        <w:t>Годовой объем резервного фонда Администрации района в соответствии с решением Думы района на соответствующий финансовый год с учетом уточнений, внесенных в установленном порядке.</w:t>
      </w:r>
    </w:p>
    <w:p w:rsidR="006E1BE6" w:rsidRDefault="00C92B09">
      <w:pPr>
        <w:pStyle w:val="50"/>
        <w:framePr w:w="15490" w:h="1992" w:hRule="exact" w:wrap="none" w:vAnchor="page" w:hAnchor="page" w:x="1050" w:y="7537"/>
        <w:shd w:val="clear" w:color="auto" w:fill="auto"/>
        <w:ind w:left="1280" w:hanging="460"/>
      </w:pPr>
      <w:r>
        <w:t>3-9. Направления расходования резервного фонда Администрацией района в разрезе бюджетной классификации расходов бюджетов Российской Федерации. Итог каждого раздела функциональной классификации расходов бюджетов Российской Федерации расшифровывается по получателям средств бюджета района с указанием сумм выделенных средств по каждому из них.</w:t>
      </w:r>
    </w:p>
    <w:p w:rsidR="006E1BE6" w:rsidRDefault="00C92B09">
      <w:pPr>
        <w:pStyle w:val="50"/>
        <w:framePr w:w="15490" w:h="1992" w:hRule="exact" w:wrap="none" w:vAnchor="page" w:hAnchor="page" w:x="1050" w:y="7537"/>
        <w:shd w:val="clear" w:color="auto" w:fill="auto"/>
        <w:ind w:left="0" w:firstLine="800"/>
      </w:pPr>
      <w:r>
        <w:t>10. Общий объем средств бюджета района, выделенных из резервного фонда Администрации района за отчетный период.</w:t>
      </w:r>
    </w:p>
    <w:p w:rsidR="006E1BE6" w:rsidRDefault="006E1BE6">
      <w:pPr>
        <w:pStyle w:val="a5"/>
        <w:framePr w:wrap="none" w:vAnchor="page" w:hAnchor="page" w:x="10002" w:y="10033"/>
        <w:shd w:val="clear" w:color="auto" w:fill="auto"/>
        <w:ind w:firstLine="0"/>
        <w:jc w:val="both"/>
        <w:rPr>
          <w:sz w:val="20"/>
          <w:szCs w:val="20"/>
        </w:rPr>
      </w:pPr>
    </w:p>
    <w:p w:rsidR="006E1BE6" w:rsidRDefault="006E1BE6">
      <w:pPr>
        <w:spacing w:line="1" w:lineRule="exact"/>
      </w:pPr>
    </w:p>
    <w:sectPr w:rsidR="006E1BE6" w:rsidSect="005C6F18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0A6" w:rsidRDefault="00FE40A6">
      <w:r>
        <w:separator/>
      </w:r>
    </w:p>
  </w:endnote>
  <w:endnote w:type="continuationSeparator" w:id="1">
    <w:p w:rsidR="00FE40A6" w:rsidRDefault="00FE4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0A6" w:rsidRDefault="00FE40A6"/>
  </w:footnote>
  <w:footnote w:type="continuationSeparator" w:id="1">
    <w:p w:rsidR="00FE40A6" w:rsidRDefault="00FE40A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26AEC"/>
    <w:multiLevelType w:val="multilevel"/>
    <w:tmpl w:val="6F5C9256"/>
    <w:lvl w:ilvl="0">
      <w:start w:val="7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D90B92"/>
    <w:multiLevelType w:val="multilevel"/>
    <w:tmpl w:val="128E16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1E5AD2"/>
    <w:multiLevelType w:val="multilevel"/>
    <w:tmpl w:val="EFD441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AE57E6"/>
    <w:multiLevelType w:val="multilevel"/>
    <w:tmpl w:val="A1583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E1BE6"/>
    <w:rsid w:val="0007663D"/>
    <w:rsid w:val="00167AB8"/>
    <w:rsid w:val="002A7769"/>
    <w:rsid w:val="002F165D"/>
    <w:rsid w:val="003D0AA4"/>
    <w:rsid w:val="00473C43"/>
    <w:rsid w:val="0052145D"/>
    <w:rsid w:val="005C6F18"/>
    <w:rsid w:val="006E1BE6"/>
    <w:rsid w:val="0085696A"/>
    <w:rsid w:val="00907FBB"/>
    <w:rsid w:val="00950555"/>
    <w:rsid w:val="009D7424"/>
    <w:rsid w:val="00A55316"/>
    <w:rsid w:val="00AA48A1"/>
    <w:rsid w:val="00B557EF"/>
    <w:rsid w:val="00C928AE"/>
    <w:rsid w:val="00C92B09"/>
    <w:rsid w:val="00CF01D9"/>
    <w:rsid w:val="00DC22F3"/>
    <w:rsid w:val="00DC3702"/>
    <w:rsid w:val="00DE3394"/>
    <w:rsid w:val="00E336D6"/>
    <w:rsid w:val="00F60B30"/>
    <w:rsid w:val="00FE4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C6F1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6F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3">
    <w:name w:val="Основной текст_"/>
    <w:basedOn w:val="a0"/>
    <w:link w:val="1"/>
    <w:rsid w:val="005C6F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Другое_"/>
    <w:basedOn w:val="a0"/>
    <w:link w:val="a5"/>
    <w:rsid w:val="005C6F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sid w:val="005C6F18"/>
    <w:rPr>
      <w:rFonts w:ascii="Arial" w:eastAsia="Arial" w:hAnsi="Arial" w:cs="Arial"/>
      <w:b w:val="0"/>
      <w:bCs w:val="0"/>
      <w:i/>
      <w:iCs/>
      <w:smallCaps w:val="0"/>
      <w:strike w:val="0"/>
      <w:color w:val="3D4A8A"/>
      <w:sz w:val="15"/>
      <w:szCs w:val="15"/>
      <w:u w:val="none"/>
    </w:rPr>
  </w:style>
  <w:style w:type="character" w:customStyle="1" w:styleId="5">
    <w:name w:val="Основной текст (5)_"/>
    <w:basedOn w:val="a0"/>
    <w:link w:val="50"/>
    <w:rsid w:val="005C6F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5C6F18"/>
    <w:pPr>
      <w:shd w:val="clear" w:color="auto" w:fill="FFFFFF"/>
      <w:spacing w:after="160" w:line="230" w:lineRule="auto"/>
      <w:ind w:left="6700" w:right="320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3"/>
    <w:rsid w:val="005C6F18"/>
    <w:pPr>
      <w:shd w:val="clear" w:color="auto" w:fill="FFFFFF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Другое"/>
    <w:basedOn w:val="a"/>
    <w:link w:val="a4"/>
    <w:rsid w:val="005C6F18"/>
    <w:pPr>
      <w:shd w:val="clear" w:color="auto" w:fill="FFFFFF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5C6F18"/>
    <w:pPr>
      <w:shd w:val="clear" w:color="auto" w:fill="FFFFFF"/>
      <w:spacing w:after="120" w:line="214" w:lineRule="auto"/>
      <w:jc w:val="right"/>
    </w:pPr>
    <w:rPr>
      <w:rFonts w:ascii="Arial" w:eastAsia="Arial" w:hAnsi="Arial" w:cs="Arial"/>
      <w:i/>
      <w:iCs/>
      <w:color w:val="3D4A8A"/>
      <w:sz w:val="15"/>
      <w:szCs w:val="15"/>
    </w:rPr>
  </w:style>
  <w:style w:type="paragraph" w:customStyle="1" w:styleId="50">
    <w:name w:val="Основной текст (5)"/>
    <w:basedOn w:val="a"/>
    <w:link w:val="5"/>
    <w:rsid w:val="005C6F18"/>
    <w:pPr>
      <w:shd w:val="clear" w:color="auto" w:fill="FFFFFF"/>
      <w:ind w:left="580" w:hanging="17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92B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2B09"/>
    <w:rPr>
      <w:rFonts w:ascii="Tahoma" w:hAnsi="Tahoma" w:cs="Tahoma"/>
      <w:color w:val="000000"/>
      <w:sz w:val="16"/>
      <w:szCs w:val="16"/>
    </w:rPr>
  </w:style>
  <w:style w:type="paragraph" w:styleId="a8">
    <w:name w:val="List Paragraph"/>
    <w:basedOn w:val="a"/>
    <w:uiPriority w:val="34"/>
    <w:qFormat/>
    <w:rsid w:val="005214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/>
      <w:iCs/>
      <w:smallCaps w:val="0"/>
      <w:strike w:val="0"/>
      <w:color w:val="3D4A8A"/>
      <w:sz w:val="15"/>
      <w:szCs w:val="15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 w:line="230" w:lineRule="auto"/>
      <w:ind w:left="6700" w:right="320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20" w:line="214" w:lineRule="auto"/>
      <w:jc w:val="right"/>
    </w:pPr>
    <w:rPr>
      <w:rFonts w:ascii="Arial" w:eastAsia="Arial" w:hAnsi="Arial" w:cs="Arial"/>
      <w:i/>
      <w:iCs/>
      <w:color w:val="3D4A8A"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ind w:left="580" w:hanging="17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92B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2B0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3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75EB2-2A34-43D4-B7BE-7E04191D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GOCHS</cp:lastModifiedBy>
  <cp:revision>12</cp:revision>
  <dcterms:created xsi:type="dcterms:W3CDTF">2019-10-22T00:23:00Z</dcterms:created>
  <dcterms:modified xsi:type="dcterms:W3CDTF">2019-10-22T06:40:00Z</dcterms:modified>
</cp:coreProperties>
</file>